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《郑州市食品生产企业风险分级管理办法》起草说明</w:t>
      </w:r>
    </w:p>
    <w:p>
      <w:pPr>
        <w:pStyle w:val="2"/>
        <w:rPr>
          <w:rFonts w:hint="eastAsia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为科学有效监管，合理配置监管资源，提高监管水平和效能，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《中华人民共和国食品安全法》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及其实施条例等法律法规规章及规范性文件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，郑州市市场监督管理局起草了《郑州市食品生产企业风险分级管理办法》（征求意见稿），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现将有关情况说明如下：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left="150" w:leftChars="0" w:firstLine="48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起草背景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，我市食品、食品添加剂生产企业分类更加细化，监管人员相对不足，产品种类多、监管主体多、风险隐患多及监管资源有限的矛盾仍很突出，且监管工作中还存在有平均用力、不分主次等现象，使监管工作缺少靶向性和精准度，监管的科学性不高、给日常监管带来巨大的困难和挑战。通过制定《郑州市食品生产企业风险分级管理办法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对于监管部门合理配置监管资源、提升监管效能有着重要意义。建立实施风险分级管理制度，能够帮助监管部门通过量化细化各项指标，深入分析、排查可能存在的风险隐患，并使监管视角和工作重心向一些存在较大风险的食品生产企业倾斜，增加监管频次和监管力度，督促食品生产企业采取更加严厉的措施，改善内部管理和过程控制，及早化解可能存在的安全隐患；而对一些风险程度较低的企业，可以适当减少监管资源的分配，从而最终达到合理分配资源，提高监管资源利用效率的目的，收得事半功倍的效果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二、起草依据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"https://baike.baidu.com/item/%E4%B8%AD%E5%8D%8E%E4%BA%BA%E6%B0%91%E5%85%B1%E5%92%8C%E5%9B%BD%E9%A3%9F%E5%93%81%E5%AE%89%E5%85%A8%E6%B3%95" \t "https://baike.baidu.com/item/%E5%B9%BF%E5%B7%9E%E5%B8%82%E9%A3%9F%E5%93%81%E5%AE%89%E5%85%A8%E4%BF%A1%E7%94%A8%E7%9B%91%E7%9D%A3%E7%AE%A1%E7%90%86%E5%8A%9E%E6%B3%95/_blank"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中华人民共和国食品安全法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三、主要内容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《郑州市食品生产企业风险分级管理办法》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章、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条，各章依次为总则、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风险分级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程序要求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结果运用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以及附则。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（一）总则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第一章总则共6条。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"/>
        </w:rPr>
        <w:t>主要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办法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依据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"/>
        </w:rPr>
        <w:t>适用范围</w:t>
      </w:r>
      <w:r>
        <w:rPr>
          <w:rFonts w:hint="eastAsia" w:ascii="仿宋" w:hAnsi="仿宋" w:eastAsia="仿宋" w:cs="仿宋"/>
          <w:color w:val="auto"/>
          <w:sz w:val="32"/>
          <w:szCs w:val="32"/>
          <w:lang w:val="en" w:eastAsia="zh-CN"/>
        </w:rPr>
        <w:t>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定义、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" w:eastAsia="zh-CN"/>
        </w:rPr>
        <w:t>职责范围、办法原则</w:t>
      </w:r>
      <w:r>
        <w:rPr>
          <w:rFonts w:hint="eastAsia" w:ascii="仿宋" w:hAnsi="仿宋" w:eastAsia="仿宋" w:cs="仿宋"/>
          <w:color w:val="auto"/>
          <w:sz w:val="32"/>
          <w:szCs w:val="32"/>
          <w:lang w:val="e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作出规定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  <w:t>（二）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风险分级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第二章共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，主要对风险分级的方法、食品生产企业生产控制水平评价、食品生产企业风险等级的划分依据、评分标准进行明确。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（三）程序要求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第三章共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，主要明确了风险等级评定的基本程序、要求、风险等级的调整、新开办企业风险等级的确定。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（四）结果运用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第四章共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7条，主要明确了监督检查的频次、统计分析、监管资源配置、风险分级结果公布等内容。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（五）附则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第五章共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2条，对郑州市食品生产企业风险分级管理办法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解释部门、试行时间作出规定。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F88715"/>
    <w:multiLevelType w:val="singleLevel"/>
    <w:tmpl w:val="75F88715"/>
    <w:lvl w:ilvl="0" w:tentative="0">
      <w:start w:val="1"/>
      <w:numFmt w:val="chineseCounting"/>
      <w:suff w:val="nothing"/>
      <w:lvlText w:val="%1、"/>
      <w:lvlJc w:val="left"/>
      <w:pPr>
        <w:ind w:left="15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868D9"/>
    <w:rsid w:val="050B088C"/>
    <w:rsid w:val="05557F9E"/>
    <w:rsid w:val="05860158"/>
    <w:rsid w:val="06AE3E0A"/>
    <w:rsid w:val="08316AA1"/>
    <w:rsid w:val="08995E9D"/>
    <w:rsid w:val="0A2F7010"/>
    <w:rsid w:val="0B2E5519"/>
    <w:rsid w:val="106F63B8"/>
    <w:rsid w:val="10D34D5A"/>
    <w:rsid w:val="11BF7A25"/>
    <w:rsid w:val="11FD5C45"/>
    <w:rsid w:val="122C2C16"/>
    <w:rsid w:val="124D4697"/>
    <w:rsid w:val="152767F8"/>
    <w:rsid w:val="15DA0777"/>
    <w:rsid w:val="171426DC"/>
    <w:rsid w:val="17BB0135"/>
    <w:rsid w:val="180E11EF"/>
    <w:rsid w:val="1AC81A70"/>
    <w:rsid w:val="1D4234EE"/>
    <w:rsid w:val="1DA5166B"/>
    <w:rsid w:val="1FD77AD6"/>
    <w:rsid w:val="22724CC0"/>
    <w:rsid w:val="24A67ACC"/>
    <w:rsid w:val="25CC19E1"/>
    <w:rsid w:val="25D52D09"/>
    <w:rsid w:val="260D24A3"/>
    <w:rsid w:val="26543C2E"/>
    <w:rsid w:val="265C3B44"/>
    <w:rsid w:val="26FC7E22"/>
    <w:rsid w:val="28955CCF"/>
    <w:rsid w:val="29AE7AF9"/>
    <w:rsid w:val="2A41096D"/>
    <w:rsid w:val="2AFE060C"/>
    <w:rsid w:val="2B5715E1"/>
    <w:rsid w:val="2BCB42AB"/>
    <w:rsid w:val="2C043A01"/>
    <w:rsid w:val="2E026666"/>
    <w:rsid w:val="3082583C"/>
    <w:rsid w:val="31D63CDE"/>
    <w:rsid w:val="33024A12"/>
    <w:rsid w:val="332E3A59"/>
    <w:rsid w:val="33DF0372"/>
    <w:rsid w:val="34DF325D"/>
    <w:rsid w:val="35E6686D"/>
    <w:rsid w:val="361E1B63"/>
    <w:rsid w:val="36BD75CE"/>
    <w:rsid w:val="36F16F31"/>
    <w:rsid w:val="379B4DCE"/>
    <w:rsid w:val="38521F98"/>
    <w:rsid w:val="391E4DB9"/>
    <w:rsid w:val="3BE473AB"/>
    <w:rsid w:val="3CFB0E50"/>
    <w:rsid w:val="3E976956"/>
    <w:rsid w:val="3FE060DB"/>
    <w:rsid w:val="40AE7F87"/>
    <w:rsid w:val="40F0234E"/>
    <w:rsid w:val="443F1622"/>
    <w:rsid w:val="446E0159"/>
    <w:rsid w:val="44EC107E"/>
    <w:rsid w:val="46116FEE"/>
    <w:rsid w:val="49105C83"/>
    <w:rsid w:val="4A2A4B22"/>
    <w:rsid w:val="4B5856BF"/>
    <w:rsid w:val="4CB46925"/>
    <w:rsid w:val="4D526DC8"/>
    <w:rsid w:val="4E4F2DA9"/>
    <w:rsid w:val="4F6208BA"/>
    <w:rsid w:val="509166B3"/>
    <w:rsid w:val="52B15DE1"/>
    <w:rsid w:val="52BC29D7"/>
    <w:rsid w:val="547E6196"/>
    <w:rsid w:val="54FE1085"/>
    <w:rsid w:val="56372AA1"/>
    <w:rsid w:val="58DA3BB7"/>
    <w:rsid w:val="59C37742"/>
    <w:rsid w:val="5D5F468B"/>
    <w:rsid w:val="5FBE1B3D"/>
    <w:rsid w:val="600D6620"/>
    <w:rsid w:val="612754C0"/>
    <w:rsid w:val="62F96793"/>
    <w:rsid w:val="637A6E3A"/>
    <w:rsid w:val="63D82255"/>
    <w:rsid w:val="64C4248D"/>
    <w:rsid w:val="65075D34"/>
    <w:rsid w:val="65E903C3"/>
    <w:rsid w:val="661003E7"/>
    <w:rsid w:val="662B5A52"/>
    <w:rsid w:val="665F56FC"/>
    <w:rsid w:val="67A21D44"/>
    <w:rsid w:val="691645A8"/>
    <w:rsid w:val="699658D9"/>
    <w:rsid w:val="6B924F89"/>
    <w:rsid w:val="6B961BC0"/>
    <w:rsid w:val="6BA53BB1"/>
    <w:rsid w:val="6CA420BB"/>
    <w:rsid w:val="6CCE0EE6"/>
    <w:rsid w:val="6D322664"/>
    <w:rsid w:val="6D57537F"/>
    <w:rsid w:val="6E0B54F6"/>
    <w:rsid w:val="6E1F5E9D"/>
    <w:rsid w:val="6F0C0C40"/>
    <w:rsid w:val="6FB70357"/>
    <w:rsid w:val="704936A5"/>
    <w:rsid w:val="70D25448"/>
    <w:rsid w:val="70E84C6C"/>
    <w:rsid w:val="71C50B09"/>
    <w:rsid w:val="725974A3"/>
    <w:rsid w:val="726B5B54"/>
    <w:rsid w:val="727A7B45"/>
    <w:rsid w:val="73C31078"/>
    <w:rsid w:val="77B67D9B"/>
    <w:rsid w:val="787D038F"/>
    <w:rsid w:val="78CC09CF"/>
    <w:rsid w:val="7A6730A5"/>
    <w:rsid w:val="7A6F3D08"/>
    <w:rsid w:val="7BE75B20"/>
    <w:rsid w:val="7DFB4123"/>
    <w:rsid w:val="7E29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3"/>
    <w:qFormat/>
    <w:uiPriority w:val="0"/>
    <w:pPr>
      <w:ind w:firstLine="10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2022-03-28T03:01:00Z</dcterms:created>
  <dc:creator>lenovo</dc:creator>
  <cp:lastModifiedBy>ོ   ZL4200</cp:lastModifiedBy>
  <cp:lastPrinted>2022-03-29T00:59:53Z</cp:lastPrinted>
  <dcterms:modified xsi:type="dcterms:W3CDTF">2022-03-29T01:04:06Z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071A131914F04DA481F20E9775BA09AA</vt:lpwstr>
  </property>
</Properties>
</file>